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687CC" w14:textId="62FD7759" w:rsidR="0046287F" w:rsidRDefault="004B35C6" w:rsidP="004B35C6">
      <w:pPr>
        <w:jc w:val="center"/>
      </w:pPr>
      <w:proofErr w:type="spellStart"/>
      <w:r>
        <w:t>Ungrading</w:t>
      </w:r>
      <w:proofErr w:type="spellEnd"/>
      <w:r w:rsidR="0073346D">
        <w:t xml:space="preserve"> Reading List</w:t>
      </w:r>
    </w:p>
    <w:p w14:paraId="73A4F366" w14:textId="1A1A8026" w:rsidR="004B35C6" w:rsidRDefault="004B35C6" w:rsidP="004B35C6">
      <w:pPr>
        <w:jc w:val="center"/>
      </w:pPr>
    </w:p>
    <w:p w14:paraId="038762A2" w14:textId="7B22E056" w:rsidR="004B35C6" w:rsidRDefault="004B35C6" w:rsidP="004B35C6">
      <w:pPr>
        <w:ind w:left="720" w:hanging="720"/>
      </w:pPr>
      <w:proofErr w:type="spellStart"/>
      <w:r w:rsidRPr="004B35C6">
        <w:t>Benware</w:t>
      </w:r>
      <w:proofErr w:type="spellEnd"/>
      <w:r w:rsidRPr="004B35C6">
        <w:t xml:space="preserve">, C. A., and E. L. Deci.  “Quality of Learning </w:t>
      </w:r>
      <w:proofErr w:type="gramStart"/>
      <w:r w:rsidRPr="004B35C6">
        <w:t>With</w:t>
      </w:r>
      <w:proofErr w:type="gramEnd"/>
      <w:r w:rsidRPr="004B35C6">
        <w:t xml:space="preserve"> an Active Versus Passive Motivational Set.”  </w:t>
      </w:r>
      <w:r w:rsidRPr="004B35C6">
        <w:rPr>
          <w:i/>
          <w:iCs/>
        </w:rPr>
        <w:t>American Educational Research Journal</w:t>
      </w:r>
      <w:r w:rsidRPr="004B35C6">
        <w:t> 21 (1984): 755-65.</w:t>
      </w:r>
    </w:p>
    <w:p w14:paraId="04052B19" w14:textId="77777777" w:rsidR="004B35C6" w:rsidRPr="004B35C6" w:rsidRDefault="004B35C6" w:rsidP="004B35C6">
      <w:pPr>
        <w:ind w:left="720" w:hanging="720"/>
      </w:pPr>
    </w:p>
    <w:p w14:paraId="7BDF923A" w14:textId="55530844" w:rsidR="004B35C6" w:rsidRDefault="004B35C6" w:rsidP="004B35C6">
      <w:pPr>
        <w:ind w:left="720" w:hanging="720"/>
      </w:pPr>
      <w:r w:rsidRPr="004B35C6">
        <w:t>Butler, R.  “Task-Involving and Ego-Involving Properties of Evaluation: Effects of Different Feedback Conditions on Motivational Perceptions, Interest, and Performance.”  </w:t>
      </w:r>
      <w:r w:rsidRPr="004B35C6">
        <w:rPr>
          <w:i/>
          <w:iCs/>
        </w:rPr>
        <w:t>Journal of Educational Psychology</w:t>
      </w:r>
      <w:r w:rsidRPr="004B35C6">
        <w:t>79 (1987): 474-82.</w:t>
      </w:r>
    </w:p>
    <w:p w14:paraId="6D70FCA8" w14:textId="77777777" w:rsidR="004B35C6" w:rsidRPr="004B35C6" w:rsidRDefault="004B35C6" w:rsidP="004B35C6">
      <w:pPr>
        <w:ind w:left="720" w:hanging="720"/>
      </w:pPr>
    </w:p>
    <w:p w14:paraId="4AF9AFCF" w14:textId="22999EB6" w:rsidR="004B35C6" w:rsidRDefault="004B35C6" w:rsidP="004B35C6">
      <w:pPr>
        <w:ind w:left="720" w:hanging="720"/>
      </w:pPr>
      <w:r w:rsidRPr="004B35C6">
        <w:t>Butler, R.  “Enhancing and Undermining Intrinsic Motivation: The Effects of Task-Involving and Ego-Involving Evaluation on Interest and Performance.”  </w:t>
      </w:r>
      <w:r w:rsidRPr="004B35C6">
        <w:rPr>
          <w:i/>
          <w:iCs/>
        </w:rPr>
        <w:t>British Journal of Educational Psychology</w:t>
      </w:r>
      <w:r w:rsidRPr="004B35C6">
        <w:t> 58 (1988): 1-14.</w:t>
      </w:r>
    </w:p>
    <w:p w14:paraId="7A6A7252" w14:textId="77777777" w:rsidR="004B35C6" w:rsidRPr="004B35C6" w:rsidRDefault="004B35C6" w:rsidP="004B35C6">
      <w:pPr>
        <w:ind w:left="720" w:hanging="720"/>
      </w:pPr>
    </w:p>
    <w:p w14:paraId="79131335" w14:textId="55423F93" w:rsidR="004B35C6" w:rsidRDefault="004B35C6" w:rsidP="004B35C6">
      <w:pPr>
        <w:ind w:left="720" w:hanging="720"/>
      </w:pPr>
      <w:r w:rsidRPr="004B35C6">
        <w:t>Butler, R., and M. Nisan.  “Effects of No Feedback, Task-Related Comments, and Grades on Intrinsic Motivation and Performance.”  </w:t>
      </w:r>
      <w:r w:rsidRPr="004B35C6">
        <w:rPr>
          <w:i/>
          <w:iCs/>
        </w:rPr>
        <w:t>Journal of Educational Psychology</w:t>
      </w:r>
      <w:r w:rsidRPr="004B35C6">
        <w:t> 78 (1986): 210-16.</w:t>
      </w:r>
    </w:p>
    <w:p w14:paraId="698DD7DF" w14:textId="019F6E51" w:rsidR="004B35C6" w:rsidRDefault="004B35C6" w:rsidP="004B35C6">
      <w:pPr>
        <w:ind w:left="720" w:hanging="720"/>
      </w:pPr>
    </w:p>
    <w:p w14:paraId="5C57C6E8" w14:textId="48C57F4C" w:rsidR="004B35C6" w:rsidRDefault="004B35C6" w:rsidP="004B35C6">
      <w:pPr>
        <w:ind w:left="720" w:hanging="720"/>
      </w:pPr>
      <w:proofErr w:type="spellStart"/>
      <w:r>
        <w:t>Chemaly</w:t>
      </w:r>
      <w:proofErr w:type="spellEnd"/>
      <w:r>
        <w:t>, Soraya. “All</w:t>
      </w:r>
      <w:r w:rsidR="0073346D">
        <w:t xml:space="preserve"> Teachers Should be Trained to Overcome their Hidden Biases.” </w:t>
      </w:r>
      <w:r w:rsidR="0073346D">
        <w:rPr>
          <w:i/>
          <w:iCs/>
        </w:rPr>
        <w:t>Time</w:t>
      </w:r>
      <w:r w:rsidR="0073346D">
        <w:t xml:space="preserve">, 12 Feb. 2015, </w:t>
      </w:r>
      <w:r w:rsidR="0073346D" w:rsidRPr="0073346D">
        <w:t>https://time.com/3705454/teachers-biases-girls-education/</w:t>
      </w:r>
      <w:r w:rsidR="0073346D">
        <w:t>, Accessed 17 Feb 2020.</w:t>
      </w:r>
    </w:p>
    <w:p w14:paraId="5BB16E29" w14:textId="40DBF5C8" w:rsidR="0073346D" w:rsidRDefault="0073346D" w:rsidP="004B35C6">
      <w:pPr>
        <w:ind w:left="720" w:hanging="720"/>
      </w:pPr>
    </w:p>
    <w:p w14:paraId="6BF452F6" w14:textId="2C0C353A" w:rsidR="0073346D" w:rsidRDefault="0073346D" w:rsidP="0073346D">
      <w:pPr>
        <w:ind w:left="720" w:hanging="720"/>
        <w:rPr>
          <w:rFonts w:eastAsia="Times New Roman"/>
          <w:bCs w:val="0"/>
        </w:rPr>
      </w:pPr>
      <w:r w:rsidRPr="0073346D">
        <w:rPr>
          <w:rFonts w:eastAsia="Times New Roman"/>
          <w:bCs w:val="0"/>
        </w:rPr>
        <w:t>Elbow, Peter, "Ranking, Evaluating,</w:t>
      </w:r>
      <w:r>
        <w:rPr>
          <w:rFonts w:eastAsia="Times New Roman"/>
          <w:bCs w:val="0"/>
        </w:rPr>
        <w:t xml:space="preserve"> </w:t>
      </w:r>
      <w:proofErr w:type="gramStart"/>
      <w:r w:rsidRPr="0073346D">
        <w:rPr>
          <w:rFonts w:eastAsia="Times New Roman"/>
          <w:bCs w:val="0"/>
        </w:rPr>
        <w:t>Liking</w:t>
      </w:r>
      <w:proofErr w:type="gramEnd"/>
      <w:r w:rsidRPr="0073346D">
        <w:rPr>
          <w:rFonts w:eastAsia="Times New Roman"/>
          <w:bCs w:val="0"/>
        </w:rPr>
        <w:t>: Sorting Out Three Forms of Judgment.</w:t>
      </w:r>
      <w:r>
        <w:rPr>
          <w:rFonts w:eastAsia="Times New Roman"/>
          <w:bCs w:val="0"/>
        </w:rPr>
        <w:t>”</w:t>
      </w:r>
      <w:r w:rsidRPr="0073346D">
        <w:rPr>
          <w:rFonts w:eastAsia="Times New Roman"/>
          <w:bCs w:val="0"/>
        </w:rPr>
        <w:t xml:space="preserve"> </w:t>
      </w:r>
      <w:r w:rsidRPr="0073346D">
        <w:rPr>
          <w:rFonts w:eastAsia="Times New Roman"/>
          <w:bCs w:val="0"/>
          <w:i/>
          <w:iCs/>
        </w:rPr>
        <w:t>College English</w:t>
      </w:r>
      <w:r w:rsidRPr="0073346D">
        <w:rPr>
          <w:rFonts w:eastAsia="Times New Roman"/>
          <w:bCs w:val="0"/>
        </w:rPr>
        <w:t>.</w:t>
      </w:r>
      <w:r>
        <w:rPr>
          <w:rFonts w:eastAsia="Times New Roman"/>
          <w:bCs w:val="0"/>
        </w:rPr>
        <w:t xml:space="preserve"> </w:t>
      </w:r>
      <w:r w:rsidRPr="0073346D">
        <w:rPr>
          <w:rFonts w:eastAsia="Times New Roman"/>
          <w:bCs w:val="0"/>
        </w:rPr>
        <w:t xml:space="preserve">12. </w:t>
      </w:r>
      <w:r>
        <w:rPr>
          <w:rFonts w:eastAsia="Times New Roman"/>
          <w:bCs w:val="0"/>
        </w:rPr>
        <w:t xml:space="preserve">1994, </w:t>
      </w:r>
      <w:r w:rsidRPr="0073346D">
        <w:rPr>
          <w:rFonts w:eastAsia="Times New Roman"/>
          <w:bCs w:val="0"/>
        </w:rPr>
        <w:t>https://scholarworks.umass.edu/eng_faculty_pubs/12</w:t>
      </w:r>
      <w:r w:rsidRPr="001764CB">
        <w:rPr>
          <w:rFonts w:eastAsia="Times New Roman"/>
          <w:bCs w:val="0"/>
        </w:rPr>
        <w:t>/</w:t>
      </w:r>
      <w:r>
        <w:rPr>
          <w:rFonts w:eastAsia="Times New Roman"/>
          <w:bCs w:val="0"/>
        </w:rPr>
        <w:t>.</w:t>
      </w:r>
    </w:p>
    <w:p w14:paraId="2F7FCA00" w14:textId="77777777" w:rsidR="0073346D" w:rsidRDefault="0073346D" w:rsidP="0073346D">
      <w:pPr>
        <w:ind w:left="720" w:hanging="720"/>
        <w:rPr>
          <w:rFonts w:eastAsia="Times New Roman"/>
          <w:bCs w:val="0"/>
        </w:rPr>
      </w:pPr>
    </w:p>
    <w:p w14:paraId="5170E028" w14:textId="6EB4B56D" w:rsidR="0073346D" w:rsidRPr="0073346D" w:rsidRDefault="0073346D" w:rsidP="0073346D">
      <w:pPr>
        <w:pStyle w:val="ListParagraph"/>
        <w:numPr>
          <w:ilvl w:val="0"/>
          <w:numId w:val="1"/>
        </w:numPr>
        <w:rPr>
          <w:rFonts w:eastAsia="Times New Roman"/>
          <w:bCs w:val="0"/>
        </w:rPr>
      </w:pPr>
      <w:r w:rsidRPr="0073346D">
        <w:rPr>
          <w:rFonts w:eastAsia="Times New Roman"/>
          <w:bCs w:val="0"/>
        </w:rPr>
        <w:t>(</w:t>
      </w:r>
      <w:r w:rsidRPr="0073346D">
        <w:rPr>
          <w:rFonts w:eastAsia="Times New Roman"/>
          <w:bCs w:val="0"/>
        </w:rPr>
        <w:t xml:space="preserve">Reprinted in </w:t>
      </w:r>
      <w:r w:rsidRPr="0073346D">
        <w:rPr>
          <w:rFonts w:eastAsia="Times New Roman"/>
          <w:bCs w:val="0"/>
          <w:i/>
          <w:iCs/>
        </w:rPr>
        <w:t>Everyone Can Write: Essays Toward a Hopeful Theory of Writing and Teaching Writing</w:t>
      </w:r>
      <w:r w:rsidRPr="0073346D">
        <w:rPr>
          <w:rFonts w:eastAsia="Times New Roman"/>
          <w:bCs w:val="0"/>
        </w:rPr>
        <w:t>. NY: Oxford University Press, 2000.</w:t>
      </w:r>
      <w:r w:rsidRPr="0073346D">
        <w:rPr>
          <w:rFonts w:eastAsia="Times New Roman"/>
          <w:bCs w:val="0"/>
        </w:rPr>
        <w:t>)</w:t>
      </w:r>
    </w:p>
    <w:p w14:paraId="77BE2C42" w14:textId="55B4D430" w:rsidR="004B35C6" w:rsidRDefault="004B35C6" w:rsidP="004B35C6">
      <w:pPr>
        <w:ind w:left="720" w:hanging="720"/>
      </w:pPr>
    </w:p>
    <w:p w14:paraId="745658D0" w14:textId="48705CD9" w:rsidR="00E27C08" w:rsidRPr="00E27C08" w:rsidRDefault="00E27C08" w:rsidP="001764CB">
      <w:pPr>
        <w:ind w:left="720" w:hanging="720"/>
      </w:pPr>
      <w:proofErr w:type="spellStart"/>
      <w:r>
        <w:t>Falkoff</w:t>
      </w:r>
      <w:proofErr w:type="spellEnd"/>
      <w:r>
        <w:t xml:space="preserve">, Michael. “Why We Must Stop Relying on Student Ratings of Teachers.” </w:t>
      </w:r>
      <w:r>
        <w:rPr>
          <w:i/>
          <w:iCs/>
        </w:rPr>
        <w:t>The Chronicle of Higher Education</w:t>
      </w:r>
      <w:r>
        <w:t xml:space="preserve">, 25 April 2018, </w:t>
      </w:r>
      <w:r w:rsidRPr="00E27C08">
        <w:t>https://www.chronicle.com/article/Why-We-Must-Stop-Relying-on/243213</w:t>
      </w:r>
      <w:r>
        <w:t>, Accessed 17 Feb 2020.</w:t>
      </w:r>
    </w:p>
    <w:p w14:paraId="46A0106E" w14:textId="77777777" w:rsidR="00E27C08" w:rsidRDefault="00E27C08" w:rsidP="001764CB">
      <w:pPr>
        <w:ind w:left="720" w:hanging="720"/>
      </w:pPr>
    </w:p>
    <w:p w14:paraId="04B46CFB" w14:textId="2F9A1EE5" w:rsidR="001764CB" w:rsidRDefault="001764CB" w:rsidP="001764CB">
      <w:pPr>
        <w:ind w:left="720" w:hanging="720"/>
      </w:pPr>
      <w:r>
        <w:t>Gibbs, Laura. “</w:t>
      </w:r>
      <w:r w:rsidRPr="001764CB">
        <w:rPr>
          <w:bCs w:val="0"/>
        </w:rPr>
        <w:t>(Un)Grading: It Can Be Done in College</w:t>
      </w:r>
      <w:r>
        <w:rPr>
          <w:bCs w:val="0"/>
        </w:rPr>
        <w:t xml:space="preserve">.” </w:t>
      </w:r>
      <w:r>
        <w:rPr>
          <w:bCs w:val="0"/>
          <w:i/>
          <w:iCs/>
        </w:rPr>
        <w:t>Education Week</w:t>
      </w:r>
      <w:r>
        <w:rPr>
          <w:bCs w:val="0"/>
        </w:rPr>
        <w:t xml:space="preserve">, 31 March 2016, </w:t>
      </w:r>
      <w:r w:rsidRPr="001764CB">
        <w:t>http://blogs.edweek.org/teachers/work_in_progress/2016/03/ungrading_it_can_be_done_in_co.html</w:t>
      </w:r>
      <w:r>
        <w:t>, Accessed 17 Feb 2020.</w:t>
      </w:r>
    </w:p>
    <w:p w14:paraId="7B613A2F" w14:textId="18C59368" w:rsidR="001764CB" w:rsidRPr="001764CB" w:rsidRDefault="001764CB" w:rsidP="001764CB">
      <w:pPr>
        <w:ind w:left="720" w:hanging="720"/>
        <w:rPr>
          <w:b/>
        </w:rPr>
      </w:pPr>
    </w:p>
    <w:p w14:paraId="728089F6" w14:textId="2BFA9C5F" w:rsidR="001764CB" w:rsidRPr="00E27C08" w:rsidRDefault="00E27C08" w:rsidP="004B35C6">
      <w:pPr>
        <w:ind w:left="720" w:hanging="720"/>
      </w:pPr>
      <w:proofErr w:type="spellStart"/>
      <w:r>
        <w:t>Goldrick-Rab</w:t>
      </w:r>
      <w:proofErr w:type="spellEnd"/>
      <w:r>
        <w:t xml:space="preserve">, Sara and Jesse Stommel. “Teaching the Students We Have, Not the Students We Wish We Had.” </w:t>
      </w:r>
      <w:r>
        <w:rPr>
          <w:i/>
          <w:iCs/>
        </w:rPr>
        <w:t>The Chronicle of Higher Education</w:t>
      </w:r>
      <w:r>
        <w:t xml:space="preserve">, 10 Dec 2018, </w:t>
      </w:r>
      <w:r w:rsidRPr="00E27C08">
        <w:t>https://www.chronicle.com/article/Teaching-the-Students-We-Have/245290</w:t>
      </w:r>
      <w:r>
        <w:t xml:space="preserve">, Accessed </w:t>
      </w:r>
      <w:proofErr w:type="gramStart"/>
      <w:r>
        <w:t>17  Feb</w:t>
      </w:r>
      <w:proofErr w:type="gramEnd"/>
      <w:r>
        <w:t xml:space="preserve"> 2020.</w:t>
      </w:r>
      <w:bookmarkStart w:id="0" w:name="_GoBack"/>
      <w:bookmarkEnd w:id="0"/>
    </w:p>
    <w:p w14:paraId="66C8253A" w14:textId="77777777" w:rsidR="001764CB" w:rsidRDefault="001764CB" w:rsidP="004B35C6">
      <w:pPr>
        <w:ind w:left="720" w:hanging="720"/>
      </w:pPr>
    </w:p>
    <w:p w14:paraId="01F54D23" w14:textId="4839A6FD" w:rsidR="004B35C6" w:rsidRDefault="004B35C6" w:rsidP="004B35C6">
      <w:pPr>
        <w:ind w:left="720" w:hanging="720"/>
      </w:pPr>
      <w:proofErr w:type="spellStart"/>
      <w:r w:rsidRPr="004B35C6">
        <w:t>Grolnick</w:t>
      </w:r>
      <w:proofErr w:type="spellEnd"/>
      <w:r w:rsidRPr="004B35C6">
        <w:t>, W. S., and R. M. Ryan.  “Autonomy in Children’s Learning: An Experimental and Individual Difference Investigation.”  </w:t>
      </w:r>
      <w:r w:rsidRPr="004B35C6">
        <w:rPr>
          <w:i/>
          <w:iCs/>
        </w:rPr>
        <w:t>Journal of Personality and Social Psychology</w:t>
      </w:r>
      <w:r w:rsidRPr="004B35C6">
        <w:t> 52 (1987): 890-98.</w:t>
      </w:r>
    </w:p>
    <w:p w14:paraId="21F1D342" w14:textId="77777777" w:rsidR="004B35C6" w:rsidRPr="004B35C6" w:rsidRDefault="004B35C6" w:rsidP="004B35C6">
      <w:pPr>
        <w:ind w:left="720" w:hanging="720"/>
      </w:pPr>
    </w:p>
    <w:p w14:paraId="3A9CF0E3" w14:textId="60FD4555" w:rsidR="004B35C6" w:rsidRDefault="004B35C6" w:rsidP="004B35C6">
      <w:pPr>
        <w:ind w:left="720" w:hanging="720"/>
      </w:pPr>
      <w:r w:rsidRPr="004B35C6">
        <w:t>Harter, S.  “Pleasure Derived from Challenge and the Effects of Receiving Grades on Children’s Difficulty Level Choices.”  </w:t>
      </w:r>
      <w:r w:rsidRPr="004B35C6">
        <w:rPr>
          <w:i/>
          <w:iCs/>
        </w:rPr>
        <w:t>Child Development</w:t>
      </w:r>
      <w:r w:rsidRPr="004B35C6">
        <w:t> 49 (1978): 788-99.</w:t>
      </w:r>
    </w:p>
    <w:p w14:paraId="6F59BE7E" w14:textId="77777777" w:rsidR="004B35C6" w:rsidRPr="004B35C6" w:rsidRDefault="004B35C6" w:rsidP="004B35C6">
      <w:pPr>
        <w:ind w:left="720" w:hanging="720"/>
      </w:pPr>
    </w:p>
    <w:p w14:paraId="31D1FEA6" w14:textId="076F85CB" w:rsidR="004B35C6" w:rsidRDefault="004B35C6" w:rsidP="004B35C6">
      <w:pPr>
        <w:ind w:left="720" w:hanging="720"/>
      </w:pPr>
      <w:r w:rsidRPr="004B35C6">
        <w:t>Harter, S. and Guzman, M. E.  “The Effect of Perceived Cognitive Competence and Anxiety on Children’s Problem-Solving Performance, Difficulty Level Choices, and Preference for Challenge.”  Unpublished manuscript, University of Denver.  1986.</w:t>
      </w:r>
    </w:p>
    <w:p w14:paraId="5C6C632F" w14:textId="4525E2E2" w:rsidR="001764CB" w:rsidRDefault="001764CB" w:rsidP="004B35C6">
      <w:pPr>
        <w:ind w:left="720" w:hanging="720"/>
      </w:pPr>
    </w:p>
    <w:p w14:paraId="597DC5A7" w14:textId="132A14B6" w:rsidR="001764CB" w:rsidRPr="001764CB" w:rsidRDefault="001764CB" w:rsidP="004B35C6">
      <w:pPr>
        <w:ind w:left="720" w:hanging="720"/>
      </w:pPr>
      <w:r>
        <w:t xml:space="preserve">Holt, John. </w:t>
      </w:r>
      <w:r>
        <w:rPr>
          <w:i/>
          <w:iCs/>
        </w:rPr>
        <w:t>Instead of Education: Ways to Help People Do Things Better</w:t>
      </w:r>
      <w:r>
        <w:t>. Sentient Publications, 2004.</w:t>
      </w:r>
    </w:p>
    <w:p w14:paraId="0A4A5721" w14:textId="77777777" w:rsidR="004B35C6" w:rsidRPr="004B35C6" w:rsidRDefault="004B35C6" w:rsidP="004B35C6">
      <w:pPr>
        <w:ind w:left="720" w:hanging="720"/>
      </w:pPr>
    </w:p>
    <w:p w14:paraId="153D2B27" w14:textId="30D86E52" w:rsidR="004B35C6" w:rsidRDefault="004B35C6" w:rsidP="004B35C6">
      <w:pPr>
        <w:ind w:left="720" w:hanging="720"/>
      </w:pPr>
      <w:r w:rsidRPr="004B35C6">
        <w:t>Hughes, B., H. J. Sullivan, and M. L. Mosley.  “External Evaluation, Task Difficulty, and Continuing Motivation.”  </w:t>
      </w:r>
      <w:r w:rsidRPr="004B35C6">
        <w:rPr>
          <w:i/>
          <w:iCs/>
        </w:rPr>
        <w:t>Journal of Educational Research</w:t>
      </w:r>
      <w:r w:rsidRPr="004B35C6">
        <w:t> 78 (1985): 210-15.</w:t>
      </w:r>
    </w:p>
    <w:p w14:paraId="7A0D0339" w14:textId="60418DD4" w:rsidR="0073346D" w:rsidRDefault="0073346D" w:rsidP="004B35C6">
      <w:pPr>
        <w:ind w:left="720" w:hanging="720"/>
      </w:pPr>
    </w:p>
    <w:p w14:paraId="1C552490" w14:textId="39990555" w:rsidR="0073346D" w:rsidRPr="0073346D" w:rsidRDefault="0073346D" w:rsidP="0073346D">
      <w:pPr>
        <w:ind w:left="720" w:hanging="720"/>
      </w:pPr>
      <w:r w:rsidRPr="0073346D">
        <w:t>Inoue, A. B.</w:t>
      </w:r>
      <w:r>
        <w:t xml:space="preserve"> “</w:t>
      </w:r>
      <w:r w:rsidRPr="0073346D">
        <w:t>A Grade-less Writing Course that Focuses on Labor and Assessing</w:t>
      </w:r>
      <w:r>
        <w:t xml:space="preserve">.” </w:t>
      </w:r>
      <w:r w:rsidRPr="0073346D">
        <w:rPr>
          <w:i/>
          <w:iCs/>
        </w:rPr>
        <w:t>First-Year Composition: From Theory to Practice</w:t>
      </w:r>
      <w:r>
        <w:t xml:space="preserve">, Edited by </w:t>
      </w:r>
      <w:r w:rsidR="0038623E">
        <w:t>D. Teague and R. Lunsford, Parlor Press, pp. 71-110.</w:t>
      </w:r>
    </w:p>
    <w:p w14:paraId="60330A3B" w14:textId="77777777" w:rsidR="004B35C6" w:rsidRDefault="004B35C6" w:rsidP="0073346D"/>
    <w:p w14:paraId="364708C3" w14:textId="6ED4E99D" w:rsidR="004B35C6" w:rsidRDefault="004B35C6" w:rsidP="004B35C6">
      <w:pPr>
        <w:ind w:left="720" w:hanging="720"/>
      </w:pPr>
      <w:r>
        <w:t xml:space="preserve">Kohn, Alfie. </w:t>
      </w:r>
      <w:r>
        <w:rPr>
          <w:i/>
          <w:iCs/>
        </w:rPr>
        <w:t>Beyond Discipline: From Compliance to Community</w:t>
      </w:r>
      <w:r>
        <w:t>. Association for Supervision and Curriculum Development, 1996/2006.</w:t>
      </w:r>
    </w:p>
    <w:p w14:paraId="6B269045" w14:textId="77777777" w:rsidR="004B35C6" w:rsidRPr="004B35C6" w:rsidRDefault="004B35C6" w:rsidP="004B35C6">
      <w:pPr>
        <w:ind w:left="720" w:hanging="720"/>
      </w:pPr>
    </w:p>
    <w:p w14:paraId="05B30175" w14:textId="41798999" w:rsidR="004B35C6" w:rsidRDefault="004B35C6" w:rsidP="004B35C6">
      <w:pPr>
        <w:ind w:left="720" w:hanging="720"/>
      </w:pPr>
      <w:r>
        <w:t xml:space="preserve">---. </w:t>
      </w:r>
      <w:r>
        <w:rPr>
          <w:i/>
          <w:iCs/>
        </w:rPr>
        <w:t>What it Means to be Well Educated: And More Essays on Standards, Grading, and Other Follies</w:t>
      </w:r>
      <w:r>
        <w:t>. Beacon Press, 2004.</w:t>
      </w:r>
    </w:p>
    <w:p w14:paraId="4A27DBEE" w14:textId="762D26DA" w:rsidR="004B35C6" w:rsidRDefault="004B35C6" w:rsidP="004B35C6">
      <w:pPr>
        <w:ind w:left="720" w:hanging="720"/>
      </w:pPr>
    </w:p>
    <w:p w14:paraId="3D3880E4" w14:textId="57D47C96" w:rsidR="004B35C6" w:rsidRDefault="0073346D" w:rsidP="004B35C6">
      <w:pPr>
        <w:ind w:left="720" w:hanging="720"/>
      </w:pPr>
      <w:proofErr w:type="spellStart"/>
      <w:r>
        <w:t>Schinske</w:t>
      </w:r>
      <w:proofErr w:type="spellEnd"/>
      <w:r>
        <w:t xml:space="preserve">, Jeffrey and Kimberly Tanner. “Teaching More by Grading Less (or Differently).” </w:t>
      </w:r>
      <w:r>
        <w:rPr>
          <w:i/>
          <w:iCs/>
        </w:rPr>
        <w:t>CBE Life Sciences Education</w:t>
      </w:r>
      <w:r>
        <w:t xml:space="preserve">, vol. 13, no. 2, 2014, pp. 159-166, DOI: </w:t>
      </w:r>
      <w:r w:rsidRPr="0073346D">
        <w:t>10.1187/cbe.CBE-14-03-0054</w:t>
      </w:r>
      <w:r>
        <w:t>.</w:t>
      </w:r>
    </w:p>
    <w:p w14:paraId="0DBC7457" w14:textId="11C7EC06" w:rsidR="001764CB" w:rsidRDefault="001764CB" w:rsidP="004B35C6">
      <w:pPr>
        <w:ind w:left="720" w:hanging="720"/>
      </w:pPr>
    </w:p>
    <w:p w14:paraId="3DB6616B" w14:textId="5A9BAB7B" w:rsidR="001764CB" w:rsidRDefault="001764CB" w:rsidP="001764CB">
      <w:pPr>
        <w:ind w:left="720" w:hanging="720"/>
      </w:pPr>
      <w:r>
        <w:t xml:space="preserve">Stommel, </w:t>
      </w:r>
      <w:proofErr w:type="spellStart"/>
      <w:r>
        <w:t xml:space="preserve">Jesse. </w:t>
      </w:r>
      <w:proofErr w:type="spellEnd"/>
      <w:r>
        <w:t xml:space="preserve">“How to </w:t>
      </w:r>
      <w:proofErr w:type="spellStart"/>
      <w:r>
        <w:t>Ungrade</w:t>
      </w:r>
      <w:proofErr w:type="spellEnd"/>
      <w:r>
        <w:t xml:space="preserve">.” </w:t>
      </w:r>
      <w:proofErr w:type="spellStart"/>
      <w:r w:rsidRPr="001764CB">
        <w:rPr>
          <w:i/>
          <w:iCs/>
        </w:rPr>
        <w:t>Ungrading</w:t>
      </w:r>
      <w:proofErr w:type="spellEnd"/>
      <w:r w:rsidRPr="001764CB">
        <w:rPr>
          <w:i/>
          <w:iCs/>
        </w:rPr>
        <w:t>: Rewarded by Learning</w:t>
      </w:r>
      <w:r>
        <w:t>. Ed. Susan D. Blum. West Virginia</w:t>
      </w:r>
      <w:r>
        <w:t xml:space="preserve"> </w:t>
      </w:r>
      <w:r>
        <w:t>University Press</w:t>
      </w:r>
      <w:r>
        <w:t>, forthcoming.</w:t>
      </w:r>
    </w:p>
    <w:p w14:paraId="210E674D" w14:textId="409DB1BD" w:rsidR="001764CB" w:rsidRDefault="001764CB" w:rsidP="001764CB">
      <w:pPr>
        <w:ind w:left="720" w:hanging="720"/>
      </w:pPr>
    </w:p>
    <w:p w14:paraId="7CB88569" w14:textId="33D54C7A" w:rsidR="001764CB" w:rsidRPr="0073346D" w:rsidRDefault="00E27C08" w:rsidP="001764CB">
      <w:pPr>
        <w:ind w:left="720" w:hanging="720"/>
      </w:pPr>
      <w:r>
        <w:t xml:space="preserve">Stommel, Jesse and Sean Michael Morris. </w:t>
      </w:r>
      <w:proofErr w:type="spellStart"/>
      <w:r w:rsidR="001764CB" w:rsidRPr="00E27C08">
        <w:rPr>
          <w:i/>
          <w:iCs/>
        </w:rPr>
        <w:t>An</w:t>
      </w:r>
      <w:proofErr w:type="spellEnd"/>
      <w:r w:rsidR="001764CB" w:rsidRPr="00E27C08">
        <w:rPr>
          <w:i/>
          <w:iCs/>
        </w:rPr>
        <w:t xml:space="preserve"> Urgency of Teachers: </w:t>
      </w:r>
      <w:r>
        <w:rPr>
          <w:i/>
          <w:iCs/>
        </w:rPr>
        <w:t>T</w:t>
      </w:r>
      <w:r w:rsidR="001764CB" w:rsidRPr="00E27C08">
        <w:rPr>
          <w:i/>
          <w:iCs/>
        </w:rPr>
        <w:t>he Work of Critical Digital Pedagogy</w:t>
      </w:r>
      <w:r w:rsidR="001764CB">
        <w:t>. Hybrid</w:t>
      </w:r>
      <w:r w:rsidR="001764CB">
        <w:t xml:space="preserve"> </w:t>
      </w:r>
      <w:r w:rsidR="001764CB">
        <w:t>Pedagogy Inc.</w:t>
      </w:r>
      <w:r>
        <w:t>,</w:t>
      </w:r>
      <w:r w:rsidR="001764CB">
        <w:t xml:space="preserve"> 2018</w:t>
      </w:r>
      <w:r>
        <w:t>.</w:t>
      </w:r>
    </w:p>
    <w:sectPr w:rsidR="001764CB" w:rsidRPr="0073346D" w:rsidSect="0078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B060402020202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42D96"/>
    <w:multiLevelType w:val="hybridMultilevel"/>
    <w:tmpl w:val="3B5A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C6"/>
    <w:rsid w:val="001764CB"/>
    <w:rsid w:val="0038623E"/>
    <w:rsid w:val="0046287F"/>
    <w:rsid w:val="004B35C6"/>
    <w:rsid w:val="0073346D"/>
    <w:rsid w:val="0078597C"/>
    <w:rsid w:val="00E27C08"/>
    <w:rsid w:val="00F4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FDFE6"/>
  <w15:chartTrackingRefBased/>
  <w15:docId w15:val="{7A8F3BBE-2AAB-3246-92B4-686AF8B4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64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4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34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64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Schwartz</dc:creator>
  <cp:keywords/>
  <dc:description/>
  <cp:lastModifiedBy>Danielle Schwartz</cp:lastModifiedBy>
  <cp:revision>2</cp:revision>
  <dcterms:created xsi:type="dcterms:W3CDTF">2020-02-17T20:55:00Z</dcterms:created>
  <dcterms:modified xsi:type="dcterms:W3CDTF">2020-02-17T22:06:00Z</dcterms:modified>
</cp:coreProperties>
</file>